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F8" w:rsidRDefault="004724B5" w:rsidP="00911EF8">
      <w:pPr>
        <w:spacing w:after="115"/>
        <w:ind w:left="0" w:right="4"/>
      </w:pPr>
      <w:r>
        <w:rPr>
          <w:b/>
        </w:rPr>
        <w:t xml:space="preserve">Maryland </w:t>
      </w:r>
      <w:r w:rsidR="00911EF8">
        <w:rPr>
          <w:b/>
        </w:rPr>
        <w:t>Applicants or Employees Only (AS APPLICABLE):</w:t>
      </w:r>
      <w:r w:rsidR="00911EF8">
        <w:t xml:space="preserve"> </w:t>
      </w:r>
    </w:p>
    <w:p w:rsidR="001345C1" w:rsidRDefault="00911EF8" w:rsidP="00911EF8">
      <w:pPr>
        <w:spacing w:after="115"/>
        <w:ind w:left="0" w:right="4"/>
      </w:pPr>
      <w:r>
        <w:t xml:space="preserve">I further understand that COMPANY will not obtain information about my credit history, credit worthiness, credit standing, or credit capacity unless: </w:t>
      </w:r>
    </w:p>
    <w:p w:rsidR="001345C1" w:rsidRDefault="001345C1" w:rsidP="001345C1">
      <w:pPr>
        <w:pStyle w:val="ListParagraph"/>
        <w:numPr>
          <w:ilvl w:val="0"/>
          <w:numId w:val="1"/>
        </w:numPr>
        <w:spacing w:after="115"/>
        <w:ind w:right="4"/>
      </w:pPr>
      <w:r>
        <w:t>T</w:t>
      </w:r>
      <w:r w:rsidR="00911EF8">
        <w:t xml:space="preserve">he information is required by law;  </w:t>
      </w:r>
    </w:p>
    <w:p w:rsidR="001345C1" w:rsidRDefault="00911EF8" w:rsidP="001345C1">
      <w:pPr>
        <w:pStyle w:val="ListParagraph"/>
        <w:numPr>
          <w:ilvl w:val="0"/>
          <w:numId w:val="1"/>
        </w:numPr>
        <w:spacing w:after="115"/>
        <w:ind w:right="4"/>
      </w:pPr>
      <w:bookmarkStart w:id="0" w:name="_GoBack"/>
      <w:bookmarkEnd w:id="0"/>
      <w:r>
        <w:t xml:space="preserve">I am seeking employment with a financial institution that accepts deposits that are insured by a federal agency, or an affiliate or subsidiary of the financial institution or a credit union share guaranty corporation that is approved by the Maryland Commissioner of Financial Regulation or an entity or an affiliate of the entity that is registered as an investment advisor with the United States Securities and Exchange Commission; </w:t>
      </w:r>
    </w:p>
    <w:p w:rsidR="001345C1" w:rsidRDefault="001345C1" w:rsidP="001345C1">
      <w:pPr>
        <w:pStyle w:val="ListParagraph"/>
        <w:numPr>
          <w:ilvl w:val="0"/>
          <w:numId w:val="1"/>
        </w:numPr>
        <w:spacing w:after="115"/>
        <w:ind w:right="4"/>
      </w:pPr>
      <w:r>
        <w:rPr>
          <w:b/>
        </w:rPr>
        <w:t>T</w:t>
      </w:r>
      <w:r w:rsidR="00911EF8" w:rsidRPr="001345C1">
        <w:rPr>
          <w:b/>
        </w:rPr>
        <w:t>he information is substantially job related, and the bona fide reasons for using the information</w:t>
      </w:r>
      <w:r>
        <w:rPr>
          <w:b/>
        </w:rPr>
        <w:t xml:space="preserve"> are disclosed to me in writing</w:t>
      </w:r>
      <w:r w:rsidR="004724B5">
        <w:t xml:space="preserve"> </w:t>
      </w:r>
    </w:p>
    <w:p w:rsidR="00911EF8" w:rsidRDefault="001345C1" w:rsidP="00911EF8">
      <w:pPr>
        <w:spacing w:line="240" w:lineRule="auto"/>
        <w:ind w:left="0" w:right="0" w:firstLine="0"/>
        <w:jc w:val="left"/>
        <w:rPr>
          <w:color w:val="auto"/>
          <w:u w:val="single"/>
        </w:rPr>
      </w:pPr>
      <w:r>
        <w:rPr>
          <w:rFonts w:ascii="Calibri" w:eastAsia="Calibri" w:hAnsi="Calibri" w:cs="Calibri"/>
          <w:noProof/>
          <w:sz w:val="22"/>
        </w:rPr>
        <mc:AlternateContent>
          <mc:Choice Requires="wps">
            <w:drawing>
              <wp:anchor distT="0" distB="0" distL="114300" distR="114300" simplePos="0" relativeHeight="251660288" behindDoc="0" locked="0" layoutInCell="1" allowOverlap="1">
                <wp:simplePos x="0" y="0"/>
                <wp:positionH relativeFrom="column">
                  <wp:posOffset>4429125</wp:posOffset>
                </wp:positionH>
                <wp:positionV relativeFrom="paragraph">
                  <wp:posOffset>128905</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408C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75pt,10.15pt" to="47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qsw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62d5yC/T1rXkiRkr5&#10;HaAXZdNLZ0ORrTp1fJ8yJ2PoFcKHUsg5dd3lk4MCduETGJZSklV2HSLYORJHxe0fvlYZHKsiC8VY&#10;5xZS+2fSBVtoUAfrb4kLumbEkBeitwHpd1nzfC3VnPFX1WetRfYjDqfaiGoHT0d16TLJZfx+PFf6&#10;0/+2/Q4AAP//AwBQSwMEFAAGAAgAAAAhAJO0EC7dAAAACQEAAA8AAABkcnMvZG93bnJldi54bWxM&#10;j8FOwzAMhu9IvENkJG4soUBhpek0TUKIC9o6uGdNlhYap0rSrrw9Rhzg6N+ffn8uV7Pr2WRC7DxK&#10;uF4IYAYbrzu0Et72T1cPwGJSqFXv0Uj4MhFW1flZqQrtT7gzU50soxKMhZLQpjQUnMemNU7FhR8M&#10;0u7og1OJxmC5DupE5a7nmRA5d6pDutCqwWxa03zWo5PQv4Tp3W7sOo7Pu7z+2B6z1/0k5eXFvH4E&#10;lsyc/mD40Sd1qMjp4EfUkfUS8uX9HaESMnEDjIDlraDg8BvwquT/P6i+AQAA//8DAFBLAQItABQA&#10;BgAIAAAAIQC2gziS/gAAAOEBAAATAAAAAAAAAAAAAAAAAAAAAABbQ29udGVudF9UeXBlc10ueG1s&#10;UEsBAi0AFAAGAAgAAAAhADj9If/WAAAAlAEAAAsAAAAAAAAAAAAAAAAALwEAAF9yZWxzLy5yZWxz&#10;UEsBAi0AFAAGAAgAAAAhADW70eqzAQAAtwMAAA4AAAAAAAAAAAAAAAAALgIAAGRycy9lMm9Eb2Mu&#10;eG1sUEsBAi0AFAAGAAgAAAAhAJO0EC7dAAAACQEAAA8AAAAAAAAAAAAAAAAADQQAAGRycy9kb3du&#10;cmV2LnhtbFBLBQYAAAAABAAEAPMAAAAXBQAAAAA=&#10;" strokecolor="black [3200]" strokeweight=".5pt">
                <v:stroke joinstyle="miter"/>
              </v:line>
            </w:pict>
          </mc:Fallback>
        </mc:AlternateContent>
      </w:r>
      <w:r w:rsidR="00911EF8">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8B2853" wp14:editId="4496C867">
                <wp:simplePos x="0" y="0"/>
                <wp:positionH relativeFrom="page">
                  <wp:posOffset>493776</wp:posOffset>
                </wp:positionH>
                <wp:positionV relativeFrom="page">
                  <wp:posOffset>9512503</wp:posOffset>
                </wp:positionV>
                <wp:extent cx="6557519" cy="18288"/>
                <wp:effectExtent l="0" t="0" r="0" b="0"/>
                <wp:wrapTopAndBottom/>
                <wp:docPr id="1704" name="Group 1704"/>
                <wp:cNvGraphicFramePr/>
                <a:graphic xmlns:a="http://schemas.openxmlformats.org/drawingml/2006/main">
                  <a:graphicData uri="http://schemas.microsoft.com/office/word/2010/wordprocessingGroup">
                    <wpg:wgp>
                      <wpg:cNvGrpSpPr/>
                      <wpg:grpSpPr>
                        <a:xfrm>
                          <a:off x="0" y="0"/>
                          <a:ext cx="6557519" cy="18288"/>
                          <a:chOff x="0" y="0"/>
                          <a:chExt cx="6557519" cy="18288"/>
                        </a:xfrm>
                      </wpg:grpSpPr>
                      <wps:wsp>
                        <wps:cNvPr id="1968" name="Shape 1968"/>
                        <wps:cNvSpPr/>
                        <wps:spPr>
                          <a:xfrm>
                            <a:off x="0" y="0"/>
                            <a:ext cx="6557519" cy="18288"/>
                          </a:xfrm>
                          <a:custGeom>
                            <a:avLst/>
                            <a:gdLst/>
                            <a:ahLst/>
                            <a:cxnLst/>
                            <a:rect l="0" t="0" r="0" b="0"/>
                            <a:pathLst>
                              <a:path w="6557519" h="18288">
                                <a:moveTo>
                                  <a:pt x="0" y="0"/>
                                </a:moveTo>
                                <a:lnTo>
                                  <a:pt x="6557519" y="0"/>
                                </a:lnTo>
                                <a:lnTo>
                                  <a:pt x="65575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3E5DFB" id="Group 1704" o:spid="_x0000_s1026" style="position:absolute;margin-left:38.9pt;margin-top:749pt;width:516.35pt;height:1.45pt;z-index:251659264;mso-position-horizontal-relative:page;mso-position-vertical-relative:page" coordsize="655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sqeQIAAFsGAAAOAAAAZHJzL2Uyb0RvYy54bWykVc1u2zAMvg/YOwi+L7aD5adGkh7WLZdh&#10;K9buARRZsg3IkiApcfL2o2hbMdKtA9ocbJr6SJEff7K5P7eSnLh1jVbbJJ9lCeGK6bJR1Tb5/fzt&#10;0zohzlNVUqkV3yYX7pL73ccPm84UfK5rLUtuCThRrujMNqm9N0WaOlbzlrqZNlzBodC2pR4+bZWW&#10;lnbgvZXpPMuWaadtaaxm3DnQPvSHyQ79C8GZ/ymE457IbQKxeXxafB7CM91taFFZauqGDWHQN0TR&#10;0kbBpdHVA/WUHG3zwlXbMKudFn7GdJtqIRrGMQfIJs9ustlbfTSYS1V0lYk0AbU3PL3ZLftxerSk&#10;KaF2q+xzQhRtoUp4MUENENSZqgDc3pon82gHRdV/hZzPwrbhDdmQM1J7idTysycMlMvFYrXI7xLC&#10;4Cxfz9frnnpWQ31eWLH666t26XhpGmKLoXQGmshdeXLv4+mppoYj/S7kP/J0t4Se7nlCBMmDBmlB&#10;XCTJFQ74eh9DMVNasKPze66Ranr67nzfu+Uo0XqU2FmNooUJeLX3DfXBLkQZRNJNalWPpQqnrT7x&#10;Z404f1MwCPJ6KtUUFes+tgRgR8T4NuhviowN8k80zPK0kf6DwzmPGBBCqrvNIGD6IE8JliowAbcw&#10;CltJSOpxvNvGw7qSTQvMzFdZdnUM3kL79RVHyV8kD3RJ9YsLGDEcjaBwtjp8kZacaFhK+EPnVJqa&#10;DtrQTxDSAEUZ/QR70UgZXeZo+jeXvYcBHOw47sNomfWWbIimX4qwWiDpcTVCBNEIb9bKR3sFCx3D&#10;nGQbxIMuL7gmkBCYR6QGNxjmMWzbsCKn34i6/ifs/gAAAP//AwBQSwMEFAAGAAgAAAAhAESVk2/j&#10;AAAADQEAAA8AAABkcnMvZG93bnJldi54bWxMj8FuwjAQRO+V+g/WVuqt2G6bAmkchFDbE0IqVELc&#10;TLwkEbEdxSYJf9/l1N52d0azb7LFaBvWYxdq7xTIiQCGrvCmdqWCn93n0wxYiNoZ3XiHCq4YYJHf&#10;32U6NX5w39hvY8koxIVUK6hibFPOQ1Gh1WHiW3SknXxndaS1K7np9EDhtuHPQrxxq2tHHyrd4qrC&#10;4ry9WAVfgx6WL/KjX59Pq+thl2z2a4lKPT6My3dgEcf4Z4YbPqFDTkxHf3EmsEbBdErkke6v8xmV&#10;ujmkFAmwI02JEHPgecb/t8h/AQAA//8DAFBLAQItABQABgAIAAAAIQC2gziS/gAAAOEBAAATAAAA&#10;AAAAAAAAAAAAAAAAAABbQ29udGVudF9UeXBlc10ueG1sUEsBAi0AFAAGAAgAAAAhADj9If/WAAAA&#10;lAEAAAsAAAAAAAAAAAAAAAAALwEAAF9yZWxzLy5yZWxzUEsBAi0AFAAGAAgAAAAhAAMm6yp5AgAA&#10;WwYAAA4AAAAAAAAAAAAAAAAALgIAAGRycy9lMm9Eb2MueG1sUEsBAi0AFAAGAAgAAAAhAESVk2/j&#10;AAAADQEAAA8AAAAAAAAAAAAAAAAA0wQAAGRycy9kb3ducmV2LnhtbFBLBQYAAAAABAAEAPMAAADj&#10;BQAAAAA=&#10;">
                <v:shape id="Shape 1968" o:spid="_x0000_s1027" style="position:absolute;width:65575;height:182;visibility:visible;mso-wrap-style:square;v-text-anchor:top" coordsize="65575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kxgAAAN0AAAAPAAAAZHJzL2Rvd25yZXYueG1sRI/NbsJA&#10;DITvlfoOK1fiVjZFVVoCC6KIn6o9FXgAK+tmI7LeKLtA4OnxoVJvtmY883k6732jztTFOrCBl2EG&#10;irgMtubKwGG/fn4HFROyxSYwGbhShPns8WGKhQ0X/qHzLlVKQjgWaMCl1BZax9KRxzgMLbFov6Hz&#10;mGTtKm07vEi4b/Qoy3LtsWZpcNjS0lF53J28gdNqlLvk3pZfuPjYXF9vx+9tuTJm8NQvJqAS9enf&#10;/Hf9aQV/nAuufCMj6NkdAAD//wMAUEsBAi0AFAAGAAgAAAAhANvh9svuAAAAhQEAABMAAAAAAAAA&#10;AAAAAAAAAAAAAFtDb250ZW50X1R5cGVzXS54bWxQSwECLQAUAAYACAAAACEAWvQsW78AAAAVAQAA&#10;CwAAAAAAAAAAAAAAAAAfAQAAX3JlbHMvLnJlbHNQSwECLQAUAAYACAAAACEAI3HxpMYAAADdAAAA&#10;DwAAAAAAAAAAAAAAAAAHAgAAZHJzL2Rvd25yZXYueG1sUEsFBgAAAAADAAMAtwAAAPoCAAAAAA==&#10;" path="m,l6557519,r,18288l,18288,,e" fillcolor="black" stroked="f" strokeweight="0">
                  <v:stroke miterlimit="83231f" joinstyle="miter"/>
                  <v:path arrowok="t" textboxrect="0,0,6557519,18288"/>
                </v:shape>
                <w10:wrap type="topAndBottom" anchorx="page" anchory="page"/>
              </v:group>
            </w:pict>
          </mc:Fallback>
        </mc:AlternateContent>
      </w:r>
      <w:r w:rsidR="00911EF8">
        <w:rPr>
          <w:b/>
        </w:rPr>
        <w:t>Bona fide reasons why COMPANY considers credit information substantially job related</w:t>
      </w:r>
      <w:r w:rsidRPr="001345C1">
        <w:rPr>
          <w:color w:val="auto"/>
        </w:rPr>
        <w:t>:</w:t>
      </w:r>
      <w:r w:rsidRPr="001345C1">
        <w:rPr>
          <w:color w:val="auto"/>
          <w:u w:val="single"/>
        </w:rPr>
        <w:t xml:space="preserve">                                               </w:t>
      </w:r>
    </w:p>
    <w:p w:rsidR="001345C1" w:rsidRDefault="001345C1" w:rsidP="00911EF8">
      <w:pPr>
        <w:spacing w:line="240" w:lineRule="auto"/>
        <w:ind w:left="0" w:right="0" w:firstLine="0"/>
        <w:jc w:val="left"/>
        <w:rPr>
          <w:color w:val="auto"/>
          <w:u w:val="single"/>
        </w:rPr>
      </w:pPr>
    </w:p>
    <w:p w:rsidR="001345C1" w:rsidRDefault="001345C1" w:rsidP="00911EF8">
      <w:pPr>
        <w:spacing w:line="240" w:lineRule="auto"/>
        <w:ind w:left="0" w:right="0" w:firstLine="0"/>
        <w:jc w:val="left"/>
        <w:rPr>
          <w:color w:val="auto"/>
          <w:u w:val="single"/>
        </w:rPr>
      </w:pPr>
    </w:p>
    <w:p w:rsidR="001345C1" w:rsidRDefault="001345C1" w:rsidP="001345C1">
      <w:pPr>
        <w:pStyle w:val="Heading1"/>
        <w:tabs>
          <w:tab w:val="center" w:pos="7489"/>
          <w:tab w:val="center" w:pos="8642"/>
          <w:tab w:val="center" w:pos="9362"/>
          <w:tab w:val="center" w:pos="10082"/>
        </w:tabs>
        <w:spacing w:after="0" w:line="259" w:lineRule="auto"/>
        <w:ind w:left="0" w:firstLine="0"/>
      </w:pPr>
      <w:r>
        <w:rPr>
          <w:b/>
          <w:sz w:val="40"/>
          <w:u w:val="none"/>
        </w:rPr>
        <w:t>Signature</w:t>
      </w:r>
      <w:r w:rsidRPr="001345C1">
        <w:rPr>
          <w:b/>
          <w:sz w:val="40"/>
        </w:rPr>
        <w:t xml:space="preserve">   </w:t>
      </w:r>
      <w:r w:rsidRPr="001345C1">
        <w:rPr>
          <w:b/>
          <w:sz w:val="40"/>
        </w:rPr>
        <w:tab/>
      </w:r>
      <w:r>
        <w:rPr>
          <w:b/>
          <w:sz w:val="40"/>
          <w:u w:val="none"/>
        </w:rPr>
        <w:t>Date</w:t>
      </w:r>
      <w:r w:rsidRPr="001345C1">
        <w:rPr>
          <w:b/>
          <w:sz w:val="40"/>
        </w:rPr>
        <w:t xml:space="preserve"> </w:t>
      </w:r>
      <w:r w:rsidRPr="001345C1">
        <w:rPr>
          <w:b/>
          <w:sz w:val="40"/>
        </w:rPr>
        <w:tab/>
        <w:t xml:space="preserve"> </w:t>
      </w:r>
      <w:r w:rsidRPr="001345C1">
        <w:rPr>
          <w:b/>
          <w:sz w:val="40"/>
        </w:rPr>
        <w:tab/>
        <w:t xml:space="preserve"> </w:t>
      </w:r>
    </w:p>
    <w:p w:rsidR="001345C1" w:rsidRPr="001345C1" w:rsidRDefault="001345C1" w:rsidP="00911EF8">
      <w:pPr>
        <w:spacing w:line="240" w:lineRule="auto"/>
        <w:ind w:left="0" w:right="0" w:firstLine="0"/>
        <w:jc w:val="left"/>
        <w:rPr>
          <w:u w:val="single"/>
        </w:rPr>
      </w:pPr>
    </w:p>
    <w:sectPr w:rsidR="001345C1" w:rsidRPr="00134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D5079"/>
    <w:multiLevelType w:val="hybridMultilevel"/>
    <w:tmpl w:val="46627448"/>
    <w:lvl w:ilvl="0" w:tplc="F8940D1C">
      <w:start w:val="1"/>
      <w:numFmt w:val="lowerRoman"/>
      <w:lvlText w:val="(%1)"/>
      <w:lvlJc w:val="left"/>
      <w:pPr>
        <w:ind w:left="755" w:hanging="72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F8"/>
    <w:rsid w:val="000510E1"/>
    <w:rsid w:val="001345C1"/>
    <w:rsid w:val="004724B5"/>
    <w:rsid w:val="00911EF8"/>
    <w:rsid w:val="0094575E"/>
    <w:rsid w:val="00C12A45"/>
    <w:rsid w:val="00F4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F48A"/>
  <w15:chartTrackingRefBased/>
  <w15:docId w15:val="{550C37F9-38F8-4FC3-B815-32FE2876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EF8"/>
    <w:pPr>
      <w:spacing w:after="0" w:line="244" w:lineRule="auto"/>
      <w:ind w:left="10" w:right="19" w:hanging="10"/>
      <w:jc w:val="both"/>
    </w:pPr>
    <w:rPr>
      <w:rFonts w:ascii="Book Antiqua" w:eastAsia="Book Antiqua" w:hAnsi="Book Antiqua" w:cs="Book Antiqua"/>
      <w:color w:val="000000"/>
      <w:sz w:val="17"/>
    </w:rPr>
  </w:style>
  <w:style w:type="paragraph" w:styleId="Heading1">
    <w:name w:val="heading 1"/>
    <w:next w:val="Normal"/>
    <w:link w:val="Heading1Char"/>
    <w:uiPriority w:val="9"/>
    <w:unhideWhenUsed/>
    <w:qFormat/>
    <w:rsid w:val="001345C1"/>
    <w:pPr>
      <w:keepNext/>
      <w:keepLines/>
      <w:spacing w:after="30" w:line="248" w:lineRule="auto"/>
      <w:ind w:left="370" w:hanging="10"/>
      <w:outlineLvl w:val="0"/>
    </w:pPr>
    <w:rPr>
      <w:rFonts w:ascii="Book Antiqua" w:eastAsia="Book Antiqua" w:hAnsi="Book Antiqua" w:cs="Book Antiqua"/>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C1"/>
    <w:pPr>
      <w:ind w:left="720"/>
      <w:contextualSpacing/>
    </w:pPr>
  </w:style>
  <w:style w:type="character" w:customStyle="1" w:styleId="Heading1Char">
    <w:name w:val="Heading 1 Char"/>
    <w:basedOn w:val="DefaultParagraphFont"/>
    <w:link w:val="Heading1"/>
    <w:uiPriority w:val="9"/>
    <w:rsid w:val="001345C1"/>
    <w:rPr>
      <w:rFonts w:ascii="Book Antiqua" w:eastAsia="Book Antiqua" w:hAnsi="Book Antiqua" w:cs="Book Antiqua"/>
      <w:color w:val="000000"/>
      <w:sz w:val="17"/>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Adams</dc:creator>
  <cp:keywords/>
  <dc:description/>
  <cp:lastModifiedBy>Katrina Adams</cp:lastModifiedBy>
  <cp:revision>5</cp:revision>
  <dcterms:created xsi:type="dcterms:W3CDTF">2020-08-31T16:09:00Z</dcterms:created>
  <dcterms:modified xsi:type="dcterms:W3CDTF">2020-09-01T15:21:00Z</dcterms:modified>
</cp:coreProperties>
</file>